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44118F" w:rsidRPr="00C9295E" w:rsidP="0044118F" w14:paraId="1C5D13E1" w14:textId="3B7CE850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44118F">
        <w:rPr>
          <w:rFonts w:ascii="Times New Roman" w:hAnsi="Times New Roman" w:cs="Times New Roman"/>
        </w:rPr>
        <w:t>72866/2024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C55A6F6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44118F" w:rsidRPr="00790F1A" w:rsidP="00D27E80" w14:paraId="39D06F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490E94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4CF2DA3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44118F" w:rsidRPr="00790F1A" w:rsidP="00D27E80" w14:paraId="1BA99E29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44118F" w:rsidRPr="00790F1A" w:rsidP="00D27E80" w14:paraId="5525573F" w14:textId="4FAFE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Послуги з електричної енергії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9310000-5 - електрична енергія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>
              <w:t xml:space="preserve"> 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>990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4411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6E218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E218C" w:rsidR="006E218C">
              <w:rPr>
                <w:rFonts w:ascii="Times New Roman" w:hAnsi="Times New Roman" w:cs="Times New Roman"/>
                <w:sz w:val="28"/>
                <w:szCs w:val="28"/>
              </w:rPr>
              <w:t>то тридцять шість тисяч дев'ятсот дев'яносто гривень, 00 копійок, у т.</w:t>
            </w:r>
            <w:r w:rsidR="006E2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18C" w:rsidR="006E218C">
              <w:rPr>
                <w:rFonts w:ascii="Times New Roman" w:hAnsi="Times New Roman" w:cs="Times New Roman"/>
                <w:sz w:val="28"/>
                <w:szCs w:val="28"/>
              </w:rPr>
              <w:t>ч. ПДВ (20%) 22831.67 грн. (</w:t>
            </w:r>
            <w:r w:rsidR="006E218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E218C" w:rsidR="006E218C">
              <w:rPr>
                <w:rFonts w:ascii="Times New Roman" w:hAnsi="Times New Roman" w:cs="Times New Roman"/>
                <w:sz w:val="28"/>
                <w:szCs w:val="28"/>
              </w:rPr>
              <w:t>вадцять дві тисячі вісімсот тридцять одна гривня шістдесят сім копійок)</w:t>
            </w:r>
          </w:p>
        </w:tc>
      </w:tr>
      <w:tr w14:paraId="72D53BE4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1650FC2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44118F" w:rsidRPr="00790F1A" w:rsidP="00D27E80" w14:paraId="3BE6AEC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44118F" w:rsidRPr="00790F1A" w:rsidP="00D27E80" w14:paraId="1BCBC1C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6A01A8A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44118F" w:rsidRPr="00790F1A" w:rsidP="00D27E80" w14:paraId="796782CD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44118F" w:rsidRPr="00790F1A" w:rsidP="00D27E80" w14:paraId="1311DEB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790F1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44118F" w:rsidRPr="00790F1A" w:rsidP="00D27E80" w14:paraId="2F9B0AF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F1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44118F" w:rsidP="0044118F" w14:paraId="5CB034EF" w14:textId="77777777"/>
    <w:p w:rsidR="0044118F" w:rsidP="0044118F" w14:paraId="6EEB90FC" w14:textId="77777777"/>
    <w:p w:rsidR="0044118F" w:rsidP="0044118F" w14:paraId="5E25FD6B" w14:textId="77777777"/>
    <w:p w:rsidR="0044118F" w:rsidP="0044118F" w14:paraId="7277E508" w14:textId="77777777"/>
    <w:p w:rsidR="0044118F" w:rsidP="0044118F" w14:paraId="7C9A6B13" w14:textId="77777777"/>
    <w:p w:rsidR="0044118F" w:rsidP="0044118F" w14:paraId="4B0AABD1" w14:textId="77777777"/>
    <w:p w:rsidR="0044118F" w:rsidP="0044118F" w14:paraId="736E4AC3" w14:textId="77777777"/>
    <w:p w:rsidR="0044118F" w:rsidP="0044118F" w14:paraId="693712DF" w14:textId="77777777"/>
    <w:p w:rsidR="0044118F" w:rsidP="0044118F" w14:paraId="00DBF4EB" w14:textId="77777777"/>
    <w:p w:rsidR="0044118F" w:rsidP="0044118F" w14:paraId="114F912C" w14:textId="77777777"/>
    <w:p w:rsidR="0044118F" w:rsidP="0044118F" w14:paraId="3481087F" w14:textId="77777777"/>
    <w:p w:rsidR="0044118F" w:rsidRPr="0044118F" w:rsidP="0044118F" w14:paraId="552FC85D" w14:textId="77777777">
      <w:pPr>
        <w:rPr>
          <w:b/>
          <w:bCs/>
        </w:rPr>
      </w:pPr>
    </w:p>
    <w:p w:rsidR="0044118F" w:rsidP="0044118F" w14:paraId="25268046" w14:textId="77777777"/>
    <w:p w:rsidR="0044118F" w14:paraId="6C92FAD3" w14:textId="64CDFB85"/>
    <w:sectPr>
      <w:pgSz w:w="11906" w:h="16838"/>
      <w:pgMar w:top="850" w:right="850" w:bottom="850" w:left="1417" w:header="708" w:footer="708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